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9FC" w:rsidRPr="00EF56A8" w:rsidRDefault="005179FC" w:rsidP="00EF56A8">
      <w:pPr>
        <w:spacing w:line="480" w:lineRule="auto"/>
        <w:jc w:val="both"/>
        <w:rPr>
          <w:rFonts w:ascii="Times New Roman" w:hAnsi="Times New Roman" w:cs="Times New Roman"/>
          <w:b/>
          <w:sz w:val="24"/>
          <w:szCs w:val="24"/>
        </w:rPr>
      </w:pPr>
      <w:r w:rsidRPr="00EF56A8">
        <w:rPr>
          <w:rFonts w:ascii="Times New Roman" w:hAnsi="Times New Roman" w:cs="Times New Roman"/>
          <w:b/>
          <w:sz w:val="24"/>
          <w:szCs w:val="24"/>
        </w:rPr>
        <w:t>Question 2.</w:t>
      </w:r>
    </w:p>
    <w:p w:rsidR="00185072" w:rsidRPr="00EF56A8" w:rsidRDefault="00612CEA" w:rsidP="00EF56A8">
      <w:pPr>
        <w:spacing w:line="480" w:lineRule="auto"/>
        <w:jc w:val="both"/>
        <w:rPr>
          <w:rFonts w:ascii="Times New Roman" w:hAnsi="Times New Roman" w:cs="Times New Roman"/>
          <w:b/>
          <w:sz w:val="24"/>
          <w:szCs w:val="24"/>
        </w:rPr>
      </w:pPr>
      <w:r w:rsidRPr="00EF56A8">
        <w:rPr>
          <w:rFonts w:ascii="Times New Roman" w:hAnsi="Times New Roman" w:cs="Times New Roman"/>
          <w:b/>
          <w:sz w:val="24"/>
          <w:szCs w:val="24"/>
        </w:rPr>
        <w:t>Do you think it is important for health care organizations to be paid for quality performance? Why or why not?</w:t>
      </w:r>
    </w:p>
    <w:p w:rsidR="00AA6089" w:rsidRPr="00AA6089" w:rsidRDefault="00AA6089" w:rsidP="00AA6089">
      <w:pPr>
        <w:spacing w:line="480" w:lineRule="auto"/>
        <w:jc w:val="both"/>
        <w:rPr>
          <w:rFonts w:ascii="Times New Roman" w:hAnsi="Times New Roman" w:cs="Times New Roman"/>
          <w:sz w:val="24"/>
          <w:szCs w:val="24"/>
        </w:rPr>
      </w:pPr>
      <w:r w:rsidRPr="00AA6089">
        <w:rPr>
          <w:rFonts w:ascii="Times New Roman" w:hAnsi="Times New Roman" w:cs="Times New Roman"/>
          <w:sz w:val="24"/>
          <w:szCs w:val="24"/>
        </w:rPr>
        <w:t>I think that it is important for the health care organizations to be paid for quality performance because it will encourage health care providers to improve their performance and strive to achieve optimal outcomes for all patients. Pay-for-performance has been widely practised for the last decade among the private and public payers as well as the policymakers. The Affordable Care Act has employed this tactic in Medicare in particular which has been meant to encourage experimentation to identify the most effective programs (</w:t>
      </w:r>
      <w:proofErr w:type="spellStart"/>
      <w:r w:rsidRPr="00AA6089">
        <w:rPr>
          <w:rFonts w:ascii="Times New Roman" w:hAnsi="Times New Roman" w:cs="Times New Roman"/>
          <w:sz w:val="24"/>
          <w:szCs w:val="24"/>
        </w:rPr>
        <w:t>Skochelak</w:t>
      </w:r>
      <w:proofErr w:type="spellEnd"/>
      <w:r w:rsidRPr="00AA6089">
        <w:rPr>
          <w:rFonts w:ascii="Times New Roman" w:hAnsi="Times New Roman" w:cs="Times New Roman"/>
          <w:sz w:val="24"/>
          <w:szCs w:val="24"/>
        </w:rPr>
        <w:t xml:space="preserve"> &amp; Gonzalo, 2016). Paying the health care providers for achieving better results for patients should improve those outcomes.</w:t>
      </w:r>
    </w:p>
    <w:p w:rsidR="0058192C" w:rsidRDefault="00AA6089" w:rsidP="00AA6089">
      <w:pPr>
        <w:spacing w:line="480" w:lineRule="auto"/>
        <w:jc w:val="both"/>
        <w:rPr>
          <w:rFonts w:ascii="Times New Roman" w:hAnsi="Times New Roman" w:cs="Times New Roman"/>
          <w:sz w:val="24"/>
          <w:szCs w:val="24"/>
        </w:rPr>
      </w:pPr>
      <w:r w:rsidRPr="00AA6089">
        <w:rPr>
          <w:rFonts w:ascii="Times New Roman" w:hAnsi="Times New Roman" w:cs="Times New Roman"/>
          <w:sz w:val="24"/>
          <w:szCs w:val="24"/>
        </w:rPr>
        <w:t>Pay-for-performance programs reward health care providers with a bonus if they exceed or meet agreed-upon quality performance measures. The program can also reward the health care providers for improvements shown over time, for instance, improvements such as a year-to-year reduction in the rate of avoidable hospital readmissions. This reduction in the cases of avoidable hospital readmissions could then mean there will result in surplus money that was being put aside to cater for the medical expenses of a certain financial year (</w:t>
      </w:r>
      <w:proofErr w:type="spellStart"/>
      <w:r w:rsidRPr="00AA6089">
        <w:rPr>
          <w:rFonts w:ascii="Times New Roman" w:hAnsi="Times New Roman" w:cs="Times New Roman"/>
          <w:sz w:val="24"/>
          <w:szCs w:val="24"/>
        </w:rPr>
        <w:t>Skochelak</w:t>
      </w:r>
      <w:proofErr w:type="spellEnd"/>
      <w:r w:rsidRPr="00AA6089">
        <w:rPr>
          <w:rFonts w:ascii="Times New Roman" w:hAnsi="Times New Roman" w:cs="Times New Roman"/>
          <w:sz w:val="24"/>
          <w:szCs w:val="24"/>
        </w:rPr>
        <w:t xml:space="preserve"> et al., 2016). Also, the program imposes financial penalties on health care providers who fail to meet the set goals or cost savings. For instance, the Medicare program does not pay healthcare providers to treat patients who acquire conditions that could be prevented during their stay at the health care facility. An example of such condition is that of pressure sores which is linked to the use of catheters. </w:t>
      </w:r>
    </w:p>
    <w:p w:rsidR="008621D8" w:rsidRPr="00EF56A8" w:rsidRDefault="008621D8" w:rsidP="00AA6089">
      <w:pPr>
        <w:spacing w:line="480" w:lineRule="auto"/>
        <w:jc w:val="both"/>
        <w:rPr>
          <w:rFonts w:ascii="Times New Roman" w:hAnsi="Times New Roman" w:cs="Times New Roman"/>
          <w:sz w:val="24"/>
          <w:szCs w:val="24"/>
        </w:rPr>
      </w:pPr>
      <w:bookmarkStart w:id="0" w:name="_GoBack"/>
      <w:bookmarkEnd w:id="0"/>
      <w:r w:rsidRPr="00EF56A8">
        <w:rPr>
          <w:rFonts w:ascii="Times New Roman" w:hAnsi="Times New Roman" w:cs="Times New Roman"/>
          <w:sz w:val="24"/>
          <w:szCs w:val="24"/>
        </w:rPr>
        <w:t>Reference</w:t>
      </w:r>
    </w:p>
    <w:p w:rsidR="008621D8" w:rsidRPr="00EF56A8" w:rsidRDefault="00F43682" w:rsidP="002D0647">
      <w:pPr>
        <w:spacing w:line="480" w:lineRule="auto"/>
        <w:ind w:left="720" w:hanging="720"/>
        <w:jc w:val="both"/>
        <w:rPr>
          <w:rFonts w:ascii="Times New Roman" w:hAnsi="Times New Roman" w:cs="Times New Roman"/>
          <w:sz w:val="24"/>
          <w:szCs w:val="24"/>
        </w:rPr>
      </w:pPr>
      <w:proofErr w:type="spellStart"/>
      <w:r w:rsidRPr="00EF56A8">
        <w:rPr>
          <w:rFonts w:ascii="Times New Roman" w:eastAsia="Arial Unicode MS" w:hAnsi="Times New Roman" w:cs="Times New Roman"/>
          <w:color w:val="000000"/>
          <w:sz w:val="24"/>
          <w:szCs w:val="24"/>
          <w:shd w:val="clear" w:color="auto" w:fill="FFFFFF"/>
        </w:rPr>
        <w:lastRenderedPageBreak/>
        <w:t>Skochelak</w:t>
      </w:r>
      <w:proofErr w:type="spellEnd"/>
      <w:r w:rsidRPr="00EF56A8">
        <w:rPr>
          <w:rFonts w:ascii="Times New Roman" w:eastAsia="Arial Unicode MS" w:hAnsi="Times New Roman" w:cs="Times New Roman"/>
          <w:color w:val="000000"/>
          <w:sz w:val="24"/>
          <w:szCs w:val="24"/>
          <w:shd w:val="clear" w:color="auto" w:fill="FFFFFF"/>
        </w:rPr>
        <w:t xml:space="preserve">, S. E., Hawkins, R. E., Lawson, L. E., Starr, S. R., </w:t>
      </w:r>
      <w:proofErr w:type="spellStart"/>
      <w:r w:rsidRPr="00EF56A8">
        <w:rPr>
          <w:rFonts w:ascii="Times New Roman" w:eastAsia="Arial Unicode MS" w:hAnsi="Times New Roman" w:cs="Times New Roman"/>
          <w:color w:val="000000"/>
          <w:sz w:val="24"/>
          <w:szCs w:val="24"/>
          <w:shd w:val="clear" w:color="auto" w:fill="FFFFFF"/>
        </w:rPr>
        <w:t>Borkan</w:t>
      </w:r>
      <w:proofErr w:type="spellEnd"/>
      <w:r w:rsidRPr="00EF56A8">
        <w:rPr>
          <w:rFonts w:ascii="Times New Roman" w:eastAsia="Arial Unicode MS" w:hAnsi="Times New Roman" w:cs="Times New Roman"/>
          <w:color w:val="000000"/>
          <w:sz w:val="24"/>
          <w:szCs w:val="24"/>
          <w:shd w:val="clear" w:color="auto" w:fill="FFFFFF"/>
        </w:rPr>
        <w:t>, J., &amp; Gonzalo, J. D. (2016). </w:t>
      </w:r>
      <w:r w:rsidRPr="00EF56A8">
        <w:rPr>
          <w:rFonts w:ascii="Times New Roman" w:eastAsia="Arial Unicode MS" w:hAnsi="Times New Roman" w:cs="Times New Roman"/>
          <w:i/>
          <w:iCs/>
          <w:color w:val="000000"/>
          <w:sz w:val="24"/>
          <w:szCs w:val="24"/>
          <w:shd w:val="clear" w:color="auto" w:fill="FFFFFF"/>
        </w:rPr>
        <w:t>Health Systems Science E-Book</w:t>
      </w:r>
      <w:r w:rsidRPr="00EF56A8">
        <w:rPr>
          <w:rFonts w:ascii="Times New Roman" w:eastAsia="Arial Unicode MS" w:hAnsi="Times New Roman" w:cs="Times New Roman"/>
          <w:color w:val="000000"/>
          <w:sz w:val="24"/>
          <w:szCs w:val="24"/>
          <w:shd w:val="clear" w:color="auto" w:fill="FFFFFF"/>
        </w:rPr>
        <w:t>.</w:t>
      </w:r>
    </w:p>
    <w:p w:rsidR="00612CEA" w:rsidRDefault="00612CEA" w:rsidP="002D0647">
      <w:pPr>
        <w:ind w:left="720" w:hanging="720"/>
        <w:jc w:val="both"/>
      </w:pPr>
    </w:p>
    <w:sectPr w:rsidR="00612C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361"/>
    <w:rsid w:val="00052361"/>
    <w:rsid w:val="000E6E8D"/>
    <w:rsid w:val="00182FF9"/>
    <w:rsid w:val="00185072"/>
    <w:rsid w:val="002B27AE"/>
    <w:rsid w:val="002D0647"/>
    <w:rsid w:val="003326A8"/>
    <w:rsid w:val="003A3629"/>
    <w:rsid w:val="00490608"/>
    <w:rsid w:val="004923CB"/>
    <w:rsid w:val="005179FC"/>
    <w:rsid w:val="0058192C"/>
    <w:rsid w:val="00594418"/>
    <w:rsid w:val="00612CEA"/>
    <w:rsid w:val="007009B3"/>
    <w:rsid w:val="00727376"/>
    <w:rsid w:val="008621D8"/>
    <w:rsid w:val="008C0648"/>
    <w:rsid w:val="00A3007D"/>
    <w:rsid w:val="00AA6089"/>
    <w:rsid w:val="00AC76CD"/>
    <w:rsid w:val="00AF149C"/>
    <w:rsid w:val="00B10520"/>
    <w:rsid w:val="00BE2078"/>
    <w:rsid w:val="00EF56A8"/>
    <w:rsid w:val="00F43682"/>
    <w:rsid w:val="00F44565"/>
    <w:rsid w:val="00F66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E2914-9F08-4B13-99C0-A39254533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60</cp:revision>
  <dcterms:created xsi:type="dcterms:W3CDTF">2020-03-06T09:02:00Z</dcterms:created>
  <dcterms:modified xsi:type="dcterms:W3CDTF">2020-03-06T11:02:00Z</dcterms:modified>
</cp:coreProperties>
</file>